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34" w:rsidRDefault="008B57A4" w:rsidP="008B57A4">
      <w:pPr>
        <w:jc w:val="center"/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  <w:t>Карта анализа прогулки с детьми, которую проводит молодой педагог</w:t>
      </w:r>
    </w:p>
    <w:p w:rsidR="008B57A4" w:rsidRPr="008B57A4" w:rsidRDefault="008B57A4" w:rsidP="008B57A4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B57A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</w:t>
      </w:r>
      <w:r w:rsidRPr="008B57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B57A4" w:rsidRPr="008B57A4" w:rsidRDefault="008B57A4" w:rsidP="008B57A4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B57A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Группа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:__________________________________</w:t>
      </w:r>
      <w:r w:rsidRPr="008B57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B57A4" w:rsidRPr="008B57A4" w:rsidRDefault="008B57A4" w:rsidP="008B57A4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B57A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Ф.И.О. воспитателя: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</w:t>
      </w:r>
      <w:r w:rsidRPr="008B57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8B57A4" w:rsidRPr="008B57A4" w:rsidRDefault="008B57A4" w:rsidP="008B57A4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B57A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Проверку проводил: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</w:t>
      </w:r>
      <w:r w:rsidRPr="008B57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</w:t>
      </w:r>
    </w:p>
    <w:tbl>
      <w:tblPr>
        <w:tblW w:w="10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2"/>
        <w:gridCol w:w="1198"/>
        <w:gridCol w:w="1175"/>
        <w:gridCol w:w="1019"/>
      </w:tblGrid>
      <w:tr w:rsidR="008B57A4" w:rsidRPr="008B57A4" w:rsidTr="008B57A4">
        <w:trPr>
          <w:trHeight w:val="694"/>
          <w:tblHeader/>
        </w:trPr>
        <w:tc>
          <w:tcPr>
            <w:tcW w:w="0" w:type="auto"/>
            <w:vMerge w:val="restart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B57A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Критерий анализа</w:t>
            </w:r>
          </w:p>
        </w:tc>
        <w:tc>
          <w:tcPr>
            <w:tcW w:w="0" w:type="auto"/>
            <w:gridSpan w:val="3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B57A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Уровень</w:t>
            </w:r>
          </w:p>
        </w:tc>
      </w:tr>
      <w:tr w:rsidR="008B57A4" w:rsidRPr="008B57A4" w:rsidTr="008B57A4">
        <w:trPr>
          <w:trHeight w:val="694"/>
          <w:tblHeader/>
        </w:trPr>
        <w:tc>
          <w:tcPr>
            <w:tcW w:w="0" w:type="auto"/>
            <w:vMerge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vAlign w:val="center"/>
            <w:hideMark/>
          </w:tcPr>
          <w:p w:rsidR="008B57A4" w:rsidRPr="008B57A4" w:rsidRDefault="008B57A4" w:rsidP="008B57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B57A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B57A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B57A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Низкий</w:t>
            </w:r>
          </w:p>
        </w:tc>
      </w:tr>
      <w:tr w:rsidR="008B57A4" w:rsidRPr="008B57A4" w:rsidTr="008B57A4">
        <w:trPr>
          <w:trHeight w:val="694"/>
        </w:trPr>
        <w:tc>
          <w:tcPr>
            <w:tcW w:w="68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Планирование подвижных игр на прогулке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4" w:rsidRPr="008B57A4" w:rsidTr="008B57A4">
        <w:trPr>
          <w:trHeight w:val="694"/>
        </w:trPr>
        <w:tc>
          <w:tcPr>
            <w:tcW w:w="68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Планирование дидактических игр на прогулке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4" w:rsidRPr="008B57A4" w:rsidTr="008B57A4">
        <w:trPr>
          <w:trHeight w:val="694"/>
        </w:trPr>
        <w:tc>
          <w:tcPr>
            <w:tcW w:w="68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Планирование сюжетно-ролевых игр на прогулке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4" w:rsidRPr="008B57A4" w:rsidTr="008B57A4">
        <w:trPr>
          <w:trHeight w:val="694"/>
        </w:trPr>
        <w:tc>
          <w:tcPr>
            <w:tcW w:w="68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Планирование наблюдений за погодой и ее состоянием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4" w:rsidRPr="008B57A4" w:rsidTr="008B57A4">
        <w:trPr>
          <w:trHeight w:val="694"/>
        </w:trPr>
        <w:tc>
          <w:tcPr>
            <w:tcW w:w="68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одевания детей. Сформированность у них навыков самообслуживания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4" w:rsidRPr="008B57A4" w:rsidTr="008B57A4">
        <w:trPr>
          <w:trHeight w:val="694"/>
        </w:trPr>
        <w:tc>
          <w:tcPr>
            <w:tcW w:w="68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одежды детей сезону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4" w:rsidRPr="008B57A4" w:rsidTr="008B57A4">
        <w:trPr>
          <w:trHeight w:val="694"/>
        </w:trPr>
        <w:tc>
          <w:tcPr>
            <w:tcW w:w="68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выносного материала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4" w:rsidRPr="008B57A4" w:rsidTr="008B57A4">
        <w:trPr>
          <w:trHeight w:val="694"/>
        </w:trPr>
        <w:tc>
          <w:tcPr>
            <w:tcW w:w="68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двигательного режима детей на прогулке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4" w:rsidRPr="008B57A4" w:rsidTr="008B57A4">
        <w:trPr>
          <w:trHeight w:val="694"/>
        </w:trPr>
        <w:tc>
          <w:tcPr>
            <w:tcW w:w="68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наблюдений за природой и состоянием погоды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4" w:rsidRPr="008B57A4" w:rsidTr="008B57A4">
        <w:trPr>
          <w:trHeight w:val="694"/>
        </w:trPr>
        <w:tc>
          <w:tcPr>
            <w:tcW w:w="68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Отношение детей к наблюдениям: интерес, активность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4" w:rsidRPr="008B57A4" w:rsidTr="008B57A4">
        <w:trPr>
          <w:trHeight w:val="694"/>
        </w:trPr>
        <w:tc>
          <w:tcPr>
            <w:tcW w:w="68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обучающих, дидактических игр на прогулке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4" w:rsidRPr="008B57A4" w:rsidTr="008B57A4">
        <w:trPr>
          <w:trHeight w:val="694"/>
        </w:trPr>
        <w:tc>
          <w:tcPr>
            <w:tcW w:w="68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 сюжетно-ролевых игр на прогулке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4" w:rsidRPr="008B57A4" w:rsidTr="008B57A4">
        <w:trPr>
          <w:trHeight w:val="694"/>
        </w:trPr>
        <w:tc>
          <w:tcPr>
            <w:tcW w:w="68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трудовой деятельности на прогулке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4" w:rsidRPr="008B57A4" w:rsidTr="008B57A4">
        <w:trPr>
          <w:trHeight w:val="694"/>
        </w:trPr>
        <w:tc>
          <w:tcPr>
            <w:tcW w:w="68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Отношение детей к труду: интерес, активность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4" w:rsidRPr="008B57A4" w:rsidTr="008B57A4">
        <w:trPr>
          <w:trHeight w:val="694"/>
        </w:trPr>
        <w:tc>
          <w:tcPr>
            <w:tcW w:w="68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Результативность трудовых действий и качество приобретенных детьми навыков и умений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4" w:rsidRPr="008B57A4" w:rsidTr="008B57A4">
        <w:trPr>
          <w:trHeight w:val="694"/>
        </w:trPr>
        <w:tc>
          <w:tcPr>
            <w:tcW w:w="68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выносного материала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4" w:rsidRPr="008B57A4" w:rsidTr="008B57A4">
        <w:trPr>
          <w:trHeight w:val="694"/>
        </w:trPr>
        <w:tc>
          <w:tcPr>
            <w:tcW w:w="68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работы с детьми по физическому воспитанию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4" w:rsidRPr="008B57A4" w:rsidTr="008B57A4">
        <w:trPr>
          <w:trHeight w:val="694"/>
        </w:trPr>
        <w:tc>
          <w:tcPr>
            <w:tcW w:w="68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художественного слова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4" w:rsidRPr="008B57A4" w:rsidTr="008B57A4">
        <w:trPr>
          <w:trHeight w:val="944"/>
        </w:trPr>
        <w:tc>
          <w:tcPr>
            <w:tcW w:w="68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процедуры раздевания детей после прогулки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4" w:rsidRPr="008B57A4" w:rsidTr="008B57A4">
        <w:trPr>
          <w:trHeight w:val="974"/>
        </w:trPr>
        <w:tc>
          <w:tcPr>
            <w:tcW w:w="68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порядка в шкафчиках и раздевалке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4" w:rsidRPr="008B57A4" w:rsidTr="008B57A4">
        <w:trPr>
          <w:trHeight w:val="821"/>
        </w:trPr>
        <w:tc>
          <w:tcPr>
            <w:tcW w:w="6882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5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гигиенических процедур после прогулки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57A4" w:rsidRPr="008B57A4" w:rsidRDefault="008B57A4" w:rsidP="008B57A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57A4" w:rsidRDefault="008B57A4" w:rsidP="008B57A4">
      <w:pPr>
        <w:jc w:val="center"/>
      </w:pPr>
      <w:bookmarkStart w:id="0" w:name="_GoBack"/>
      <w:bookmarkEnd w:id="0"/>
    </w:p>
    <w:sectPr w:rsidR="008B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A4"/>
    <w:rsid w:val="00123B34"/>
    <w:rsid w:val="008B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7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1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6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987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2063">
          <w:marLeft w:val="0"/>
          <w:marRight w:val="0"/>
          <w:marTop w:val="0"/>
          <w:marBottom w:val="900"/>
          <w:divBdr>
            <w:top w:val="single" w:sz="6" w:space="8" w:color="5C5090"/>
            <w:left w:val="single" w:sz="6" w:space="15" w:color="5C5090"/>
            <w:bottom w:val="single" w:sz="6" w:space="8" w:color="5C5090"/>
            <w:right w:val="single" w:sz="6" w:space="15" w:color="5C509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1199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2023-10-28T03:19:00Z</dcterms:created>
  <dcterms:modified xsi:type="dcterms:W3CDTF">2023-10-28T03:24:00Z</dcterms:modified>
</cp:coreProperties>
</file>